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E6" w:rsidRPr="00494AE6" w:rsidRDefault="00494AE6" w:rsidP="00494AE6">
      <w:pPr>
        <w:widowControl/>
        <w:shd w:val="clear" w:color="auto" w:fill="FFFFFF"/>
        <w:spacing w:after="105"/>
        <w:jc w:val="left"/>
        <w:outlineLvl w:val="4"/>
        <w:rPr>
          <w:rFonts w:ascii="inherit" w:eastAsia="宋体" w:hAnsi="inherit" w:cs="Helvetica"/>
          <w:b/>
          <w:bCs/>
          <w:color w:val="676A6C"/>
          <w:kern w:val="0"/>
          <w:szCs w:val="21"/>
        </w:rPr>
      </w:pPr>
      <w:r w:rsidRPr="00494AE6">
        <w:rPr>
          <w:rFonts w:ascii="inherit" w:eastAsia="宋体" w:hAnsi="inherit" w:cs="Helvetica"/>
          <w:b/>
          <w:bCs/>
          <w:color w:val="676A6C"/>
          <w:kern w:val="0"/>
          <w:szCs w:val="21"/>
        </w:rPr>
        <w:t>2022</w:t>
      </w:r>
      <w:r w:rsidRPr="00494AE6">
        <w:rPr>
          <w:rFonts w:ascii="inherit" w:eastAsia="宋体" w:hAnsi="inherit" w:cs="Helvetica"/>
          <w:b/>
          <w:bCs/>
          <w:color w:val="676A6C"/>
          <w:kern w:val="0"/>
          <w:szCs w:val="21"/>
        </w:rPr>
        <w:t>年云和县考试录用公务员体能测评结果及入围面试人员名单</w:t>
      </w:r>
    </w:p>
    <w:p w:rsidR="00494AE6" w:rsidRPr="00494AE6" w:rsidRDefault="00494AE6" w:rsidP="00494AE6">
      <w:pPr>
        <w:widowControl/>
        <w:shd w:val="clear" w:color="auto" w:fill="FFFFFF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 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 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通过体能测评入围面试的考生，请于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8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月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4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日下午上班时间（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15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：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00—18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：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00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），携带本人有效期内二代身份证到中共云和县委组织部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503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办公室领取面试通知书。确有特殊原因，可委托他人代领，代领者除携带本人身份证外，还需提供委托人亲笔签名的书面委托书，并出示委托人、被委托人身份证原件和复印件。咨询电话：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0578-5520698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。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br/>
      </w:r>
    </w:p>
    <w:p w:rsidR="00494AE6" w:rsidRPr="00494AE6" w:rsidRDefault="00494AE6" w:rsidP="00494AE6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       </w:t>
      </w:r>
      <w:hyperlink r:id="rId4" w:tgtFrame="_blank" w:history="1">
        <w:r w:rsidRPr="00494AE6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附件</w:t>
        </w:r>
        <w:r w:rsidRPr="00494AE6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1</w:t>
        </w:r>
        <w:r w:rsidRPr="00494AE6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：</w:t>
        </w:r>
        <w:r w:rsidRPr="00494AE6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2022</w:t>
        </w:r>
        <w:r w:rsidRPr="00494AE6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年云和县考试录用公务员体能测评结果及入围面试人员名单</w:t>
        </w:r>
        <w:r w:rsidRPr="00494AE6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.xls</w:t>
        </w:r>
      </w:hyperlink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      </w:t>
      </w:r>
    </w:p>
    <w:p w:rsidR="00494AE6" w:rsidRPr="00494AE6" w:rsidRDefault="00494AE6" w:rsidP="00494AE6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       </w:t>
      </w:r>
      <w:hyperlink r:id="rId5" w:tgtFrame="_blank" w:history="1">
        <w:r w:rsidRPr="00494AE6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附件</w:t>
        </w:r>
        <w:r w:rsidRPr="00494AE6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2</w:t>
        </w:r>
        <w:r w:rsidRPr="00494AE6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：委托书</w:t>
        </w:r>
        <w:r w:rsidRPr="00494AE6">
          <w:rPr>
            <w:rFonts w:ascii="Helvetica" w:eastAsia="宋体" w:hAnsi="Helvetica" w:cs="Helvetica"/>
            <w:color w:val="337AB7"/>
            <w:kern w:val="0"/>
            <w:sz w:val="20"/>
            <w:szCs w:val="20"/>
            <w:u w:val="single"/>
          </w:rPr>
          <w:t>.doc</w:t>
        </w:r>
      </w:hyperlink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                                         </w:t>
      </w:r>
    </w:p>
    <w:p w:rsidR="00494AE6" w:rsidRPr="00494AE6" w:rsidRDefault="00494AE6" w:rsidP="00494AE6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</w:p>
    <w:p w:rsidR="00494AE6" w:rsidRPr="00494AE6" w:rsidRDefault="00494AE6" w:rsidP="00494AE6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          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中共云和县委组织部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  </w:t>
      </w:r>
    </w:p>
    <w:p w:rsidR="00494AE6" w:rsidRPr="00494AE6" w:rsidRDefault="00494AE6" w:rsidP="00494AE6">
      <w:pPr>
        <w:widowControl/>
        <w:shd w:val="clear" w:color="auto" w:fill="FFFFFF"/>
        <w:jc w:val="left"/>
        <w:rPr>
          <w:rFonts w:ascii="Helvetica" w:eastAsia="宋体" w:hAnsi="Helvetica" w:cs="Helvetica"/>
          <w:color w:val="676A6C"/>
          <w:kern w:val="0"/>
          <w:sz w:val="20"/>
          <w:szCs w:val="20"/>
        </w:rPr>
      </w:pP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 xml:space="preserve">                                                    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 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                                                                                         2022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年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8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月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3</w:t>
      </w:r>
      <w:r w:rsidRPr="00494AE6">
        <w:rPr>
          <w:rFonts w:ascii="Helvetica" w:eastAsia="宋体" w:hAnsi="Helvetica" w:cs="Helvetica"/>
          <w:color w:val="676A6C"/>
          <w:kern w:val="0"/>
          <w:sz w:val="20"/>
          <w:szCs w:val="20"/>
        </w:rPr>
        <w:t>日</w:t>
      </w:r>
    </w:p>
    <w:p w:rsidR="009E7F03" w:rsidRDefault="009E7F03">
      <w:bookmarkStart w:id="0" w:name="_GoBack"/>
      <w:bookmarkEnd w:id="0"/>
    </w:p>
    <w:sectPr w:rsidR="009E7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0"/>
    <w:rsid w:val="00494AE6"/>
    <w:rsid w:val="009E7F03"/>
    <w:rsid w:val="00A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2A083-226E-4F03-931E-171D22F3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089">
          <w:marLeft w:val="0"/>
          <w:marRight w:val="0"/>
          <w:marTop w:val="0"/>
          <w:marBottom w:val="0"/>
          <w:divBdr>
            <w:top w:val="single" w:sz="24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966274475">
          <w:marLeft w:val="0"/>
          <w:marRight w:val="0"/>
          <w:marTop w:val="0"/>
          <w:marBottom w:val="0"/>
          <w:divBdr>
            <w:top w:val="single" w:sz="6" w:space="11" w:color="E7EAEC"/>
            <w:left w:val="single" w:sz="2" w:space="15" w:color="E7EAEC"/>
            <w:bottom w:val="none" w:sz="0" w:space="0" w:color="auto"/>
            <w:right w:val="single" w:sz="2" w:space="15" w:color="E7EA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wb.oss-cn-beijing.aliyuncs.com/zjgwy2022/44f23fdb10404070447c3d42d64fbd84" TargetMode="External"/><Relationship Id="rId4" Type="http://schemas.openxmlformats.org/officeDocument/2006/relationships/hyperlink" Target="http://omwb.oss-cn-beijing.aliyuncs.com/zjgwy2022/8cb15e1623f9d3be447c3d42d64fbd8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2022-08-05T03:00:00Z</dcterms:created>
  <dcterms:modified xsi:type="dcterms:W3CDTF">2022-08-05T03:00:00Z</dcterms:modified>
</cp:coreProperties>
</file>