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71" w:rsidRPr="00C25A71" w:rsidRDefault="00C25A71" w:rsidP="00C25A71">
      <w:pPr>
        <w:widowControl/>
        <w:spacing w:before="120" w:after="120"/>
        <w:ind w:firstLine="480"/>
        <w:jc w:val="left"/>
        <w:rPr>
          <w:rFonts w:ascii="微软雅黑" w:eastAsia="微软雅黑" w:hAnsi="微软雅黑" w:cs="宋体"/>
          <w:color w:val="454545"/>
          <w:kern w:val="0"/>
          <w:sz w:val="19"/>
          <w:szCs w:val="19"/>
        </w:rPr>
      </w:pPr>
      <w:r w:rsidRPr="00C25A71">
        <w:rPr>
          <w:rFonts w:ascii="微软雅黑" w:eastAsia="微软雅黑" w:hAnsi="微软雅黑" w:cs="宋体" w:hint="eastAsia"/>
          <w:color w:val="454545"/>
          <w:kern w:val="0"/>
          <w:sz w:val="19"/>
          <w:szCs w:val="19"/>
        </w:rPr>
        <w:t>文成县面向2021届全日制普通高等院校师范类毕业生公开招聘教师岗位一览表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7"/>
        <w:gridCol w:w="1208"/>
        <w:gridCol w:w="2424"/>
        <w:gridCol w:w="1208"/>
        <w:gridCol w:w="1817"/>
      </w:tblGrid>
      <w:tr w:rsidR="00C25A71" w:rsidRPr="00C25A71" w:rsidTr="00C25A71">
        <w:trPr>
          <w:trHeight w:val="384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职位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计划数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岗位要求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户籍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备注</w:t>
            </w:r>
          </w:p>
        </w:tc>
      </w:tr>
      <w:tr w:rsidR="00C25A71" w:rsidRPr="00C25A71" w:rsidTr="00C25A71">
        <w:trPr>
          <w:trHeight w:val="456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高中（职高）语文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1、全日制普通高校师范类本科及以上学历;2、具有相应教师资格证书</w:t>
            </w:r>
            <w:r w:rsidRPr="00C25A71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（允许在2021年8月20日前取得相应教师资格证）</w:t>
            </w: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；3、专业对口（高中音乐要求舞蹈专业），以毕业证书上标注的专业名称为准。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不限</w:t>
            </w:r>
          </w:p>
          <w:p w:rsidR="00C25A71" w:rsidRPr="00C25A71" w:rsidRDefault="00C25A71" w:rsidP="00C25A7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分配到县城高中（职专）学校任教</w:t>
            </w:r>
          </w:p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</w:t>
            </w:r>
          </w:p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</w:t>
            </w:r>
          </w:p>
        </w:tc>
      </w:tr>
      <w:tr w:rsidR="00C25A71" w:rsidRPr="00C25A71" w:rsidTr="00C25A71">
        <w:trPr>
          <w:trHeight w:val="420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高中数学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C25A71" w:rsidRPr="00C25A71" w:rsidTr="00C25A71">
        <w:trPr>
          <w:trHeight w:val="408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高中地理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C25A71" w:rsidRPr="00C25A71" w:rsidTr="00C25A71">
        <w:trPr>
          <w:trHeight w:val="384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高中生物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C25A71" w:rsidRPr="00C25A71" w:rsidTr="00C25A71">
        <w:trPr>
          <w:trHeight w:val="396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高中音乐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C25A71" w:rsidRPr="00C25A71" w:rsidTr="00C25A71">
        <w:trPr>
          <w:trHeight w:val="384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职高园林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1、全日制普通高校本科及以上学历;2、普通话等级证书二乙及以上；3、专业对口，以毕业证书上标注的专业名称为准。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C25A71" w:rsidRPr="00C25A71" w:rsidTr="00C25A71">
        <w:trPr>
          <w:trHeight w:val="384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职高烹饪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C25A71" w:rsidRPr="00C25A71" w:rsidTr="00C25A71">
        <w:trPr>
          <w:trHeight w:val="540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职高旅游酒店管理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C25A71" w:rsidRPr="00C25A71" w:rsidTr="00C25A71">
        <w:trPr>
          <w:trHeight w:val="396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初中语文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1、全日制普通高校师范类本科及以上学历；2、具有相应教师资格证书</w:t>
            </w:r>
            <w:r w:rsidRPr="00C25A71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（允许在2021年8月20日前取得相应教师资格证）</w:t>
            </w: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；3、专业对口，以毕业证书上标注的专业名称或教师资格证书标注学科专业为准。其中初中历史与社会职位的专业为政治、历史、地理。初中科学教师职位的专业为物理、化学、生物、科学。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文成县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 </w:t>
            </w:r>
          </w:p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分配到学科紧缺的乡镇学校任教</w:t>
            </w:r>
          </w:p>
        </w:tc>
      </w:tr>
      <w:tr w:rsidR="00C25A71" w:rsidRPr="00C25A71" w:rsidTr="00C25A71">
        <w:trPr>
          <w:trHeight w:val="372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初中数学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C25A71" w:rsidRPr="00C25A71" w:rsidTr="00C25A71">
        <w:trPr>
          <w:trHeight w:val="396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初中英语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C25A71" w:rsidRPr="00C25A71" w:rsidTr="00C25A71">
        <w:trPr>
          <w:trHeight w:val="444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初中科学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C25A71" w:rsidRPr="00C25A71" w:rsidTr="00C25A71">
        <w:trPr>
          <w:trHeight w:val="252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初中历史与社会（道德与法制）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不限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A71" w:rsidRPr="00C25A71" w:rsidRDefault="00C25A71" w:rsidP="00C25A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C25A71" w:rsidRPr="00C25A71" w:rsidTr="00C25A71">
        <w:trPr>
          <w:trHeight w:val="864"/>
          <w:jc w:val="center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学前教育（报备员额）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1、全日制普通高校师范类专科及以上学历；2、具有相应教师资格证书</w:t>
            </w:r>
            <w:r w:rsidRPr="00C25A71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（允许在2021年8月20日前取得相应教师资格证）</w:t>
            </w: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；3、专业对口，以毕业证书上标注的专业名称为准。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文成县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25A71" w:rsidRPr="00C25A71" w:rsidRDefault="00C25A71" w:rsidP="00C25A71">
            <w:pPr>
              <w:widowControl/>
              <w:spacing w:line="252" w:lineRule="atLeas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C25A7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分配到紧缺的乡镇幼儿园任教</w:t>
            </w:r>
          </w:p>
        </w:tc>
      </w:tr>
    </w:tbl>
    <w:p w:rsidR="004A1594" w:rsidRPr="00C25A71" w:rsidRDefault="004A1594"/>
    <w:sectPr w:rsidR="004A1594" w:rsidRPr="00C25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594" w:rsidRDefault="004A1594" w:rsidP="00C25A71">
      <w:r>
        <w:separator/>
      </w:r>
    </w:p>
  </w:endnote>
  <w:endnote w:type="continuationSeparator" w:id="1">
    <w:p w:rsidR="004A1594" w:rsidRDefault="004A1594" w:rsidP="00C25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594" w:rsidRDefault="004A1594" w:rsidP="00C25A71">
      <w:r>
        <w:separator/>
      </w:r>
    </w:p>
  </w:footnote>
  <w:footnote w:type="continuationSeparator" w:id="1">
    <w:p w:rsidR="004A1594" w:rsidRDefault="004A1594" w:rsidP="00C25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A71"/>
    <w:rsid w:val="004A1594"/>
    <w:rsid w:val="00C2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A71"/>
    <w:rPr>
      <w:sz w:val="18"/>
      <w:szCs w:val="18"/>
    </w:rPr>
  </w:style>
  <w:style w:type="paragraph" w:styleId="a5">
    <w:name w:val="Normal (Web)"/>
    <w:basedOn w:val="a"/>
    <w:uiPriority w:val="99"/>
    <w:unhideWhenUsed/>
    <w:rsid w:val="00C25A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china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2020-10-19T01:59:00Z</dcterms:created>
  <dcterms:modified xsi:type="dcterms:W3CDTF">2020-10-19T01:59:00Z</dcterms:modified>
</cp:coreProperties>
</file>