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附件：2020年东阳市公开招聘教师音体美学科命题范围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AFAFA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AFAFA"/>
          <w:lang w:val="en-US" w:eastAsia="zh-CN" w:bidi="ar"/>
        </w:rPr>
        <w:instrText xml:space="preserve"> HYPERLINK "http://www.yw.gov.cn/11330782002609848G/bmxxgk/11330782002609303G/04/gggs/202003/t20200318_4530530_2.html"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AFAFA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AFAFA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spacing w:val="0"/>
          <w:kern w:val="0"/>
          <w:sz w:val="18"/>
          <w:szCs w:val="18"/>
          <w:u w:val="none"/>
          <w:bdr w:val="none" w:color="auto" w:sz="0" w:space="0"/>
          <w:shd w:val="clear" w:fill="FAFAFA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kern w:val="0"/>
          <w:sz w:val="18"/>
          <w:szCs w:val="18"/>
          <w:u w:val="none"/>
          <w:bdr w:val="none" w:color="auto" w:sz="0" w:space="0"/>
          <w:shd w:val="clear" w:fill="FAFAFA"/>
          <w:lang w:val="en-US" w:eastAsia="zh-CN" w:bidi="ar"/>
        </w:rPr>
        <w:instrText xml:space="preserve"> HYPERLINK "http://www.yw.gov.cn/11330782002609848G/bmxxgk/11330782002609303G/04/gggs/202003/t20200318_4530530_2.html" \o "分享到QQ空间" </w:instrText>
      </w:r>
      <w:r>
        <w:rPr>
          <w:rFonts w:hint="eastAsia" w:ascii="宋体" w:hAnsi="宋体" w:eastAsia="宋体" w:cs="宋体"/>
          <w:i w:val="0"/>
          <w:caps w:val="0"/>
          <w:spacing w:val="0"/>
          <w:kern w:val="0"/>
          <w:sz w:val="18"/>
          <w:szCs w:val="18"/>
          <w:u w:val="none"/>
          <w:bdr w:val="none" w:color="auto" w:sz="0" w:space="0"/>
          <w:shd w:val="clear" w:fill="FAFAFA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spacing w:val="0"/>
          <w:kern w:val="0"/>
          <w:sz w:val="18"/>
          <w:szCs w:val="18"/>
          <w:u w:val="none"/>
          <w:bdr w:val="none" w:color="auto" w:sz="0" w:space="0"/>
          <w:shd w:val="clear" w:fill="FAFAFA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spacing w:val="0"/>
          <w:kern w:val="0"/>
          <w:sz w:val="18"/>
          <w:szCs w:val="18"/>
          <w:u w:val="none"/>
          <w:bdr w:val="none" w:color="auto" w:sz="0" w:space="0"/>
          <w:shd w:val="clear" w:fill="FAFAFA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kern w:val="0"/>
          <w:sz w:val="18"/>
          <w:szCs w:val="18"/>
          <w:u w:val="none"/>
          <w:bdr w:val="none" w:color="auto" w:sz="0" w:space="0"/>
          <w:shd w:val="clear" w:fill="FAFAFA"/>
          <w:lang w:val="en-US" w:eastAsia="zh-CN" w:bidi="ar"/>
        </w:rPr>
        <w:instrText xml:space="preserve"> HYPERLINK "http://www.yw.gov.cn/11330782002609848G/bmxxgk/11330782002609303G/04/gggs/202003/t20200318_4530530_2.html" \o "分享到新浪微博" </w:instrText>
      </w:r>
      <w:r>
        <w:rPr>
          <w:rFonts w:hint="eastAsia" w:ascii="宋体" w:hAnsi="宋体" w:eastAsia="宋体" w:cs="宋体"/>
          <w:i w:val="0"/>
          <w:caps w:val="0"/>
          <w:spacing w:val="0"/>
          <w:kern w:val="0"/>
          <w:sz w:val="18"/>
          <w:szCs w:val="18"/>
          <w:u w:val="none"/>
          <w:bdr w:val="none" w:color="auto" w:sz="0" w:space="0"/>
          <w:shd w:val="clear" w:fill="FAFAFA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spacing w:val="0"/>
          <w:kern w:val="0"/>
          <w:sz w:val="18"/>
          <w:szCs w:val="18"/>
          <w:u w:val="none"/>
          <w:bdr w:val="none" w:color="auto" w:sz="0" w:space="0"/>
          <w:shd w:val="clear" w:fill="FAFAFA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spacing w:val="0"/>
          <w:kern w:val="0"/>
          <w:sz w:val="18"/>
          <w:szCs w:val="18"/>
          <w:u w:val="none"/>
          <w:bdr w:val="none" w:color="auto" w:sz="0" w:space="0"/>
          <w:shd w:val="clear" w:fill="FAFAFA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kern w:val="0"/>
          <w:sz w:val="18"/>
          <w:szCs w:val="18"/>
          <w:u w:val="none"/>
          <w:bdr w:val="none" w:color="auto" w:sz="0" w:space="0"/>
          <w:shd w:val="clear" w:fill="FAFAFA"/>
          <w:lang w:val="en-US" w:eastAsia="zh-CN" w:bidi="ar"/>
        </w:rPr>
        <w:instrText xml:space="preserve"> HYPERLINK "http://www.yw.gov.cn/11330782002609848G/bmxxgk/11330782002609303G/04/gggs/202003/t20200318_4530530_2.html" \o "分享到腾讯微博" </w:instrText>
      </w:r>
      <w:r>
        <w:rPr>
          <w:rFonts w:hint="eastAsia" w:ascii="宋体" w:hAnsi="宋体" w:eastAsia="宋体" w:cs="宋体"/>
          <w:i w:val="0"/>
          <w:caps w:val="0"/>
          <w:spacing w:val="0"/>
          <w:kern w:val="0"/>
          <w:sz w:val="18"/>
          <w:szCs w:val="18"/>
          <w:u w:val="none"/>
          <w:bdr w:val="none" w:color="auto" w:sz="0" w:space="0"/>
          <w:shd w:val="clear" w:fill="FAFAFA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spacing w:val="0"/>
          <w:kern w:val="0"/>
          <w:sz w:val="18"/>
          <w:szCs w:val="18"/>
          <w:u w:val="none"/>
          <w:bdr w:val="none" w:color="auto" w:sz="0" w:space="0"/>
          <w:shd w:val="clear" w:fill="FAFAFA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spacing w:val="0"/>
          <w:kern w:val="0"/>
          <w:sz w:val="18"/>
          <w:szCs w:val="18"/>
          <w:u w:val="none"/>
          <w:bdr w:val="none" w:color="auto" w:sz="0" w:space="0"/>
          <w:shd w:val="clear" w:fill="FAFAFA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kern w:val="0"/>
          <w:sz w:val="18"/>
          <w:szCs w:val="18"/>
          <w:u w:val="none"/>
          <w:bdr w:val="none" w:color="auto" w:sz="0" w:space="0"/>
          <w:shd w:val="clear" w:fill="FAFAFA"/>
          <w:lang w:val="en-US" w:eastAsia="zh-CN" w:bidi="ar"/>
        </w:rPr>
        <w:instrText xml:space="preserve"> HYPERLINK "http://www.yw.gov.cn/11330782002609848G/bmxxgk/11330782002609303G/04/gggs/202003/t20200318_4530530_2.html" \o "分享到人人网" </w:instrText>
      </w:r>
      <w:r>
        <w:rPr>
          <w:rFonts w:hint="eastAsia" w:ascii="宋体" w:hAnsi="宋体" w:eastAsia="宋体" w:cs="宋体"/>
          <w:i w:val="0"/>
          <w:caps w:val="0"/>
          <w:spacing w:val="0"/>
          <w:kern w:val="0"/>
          <w:sz w:val="18"/>
          <w:szCs w:val="18"/>
          <w:u w:val="none"/>
          <w:bdr w:val="none" w:color="auto" w:sz="0" w:space="0"/>
          <w:shd w:val="clear" w:fill="FAFAFA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spacing w:val="0"/>
          <w:kern w:val="0"/>
          <w:sz w:val="18"/>
          <w:szCs w:val="18"/>
          <w:u w:val="none"/>
          <w:bdr w:val="none" w:color="auto" w:sz="0" w:space="0"/>
          <w:shd w:val="clear" w:fill="FAFAFA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spacing w:val="0"/>
          <w:kern w:val="0"/>
          <w:sz w:val="18"/>
          <w:szCs w:val="18"/>
          <w:u w:val="none"/>
          <w:bdr w:val="none" w:color="auto" w:sz="0" w:space="0"/>
          <w:shd w:val="clear" w:fill="FAFAFA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kern w:val="0"/>
          <w:sz w:val="18"/>
          <w:szCs w:val="18"/>
          <w:u w:val="none"/>
          <w:bdr w:val="none" w:color="auto" w:sz="0" w:space="0"/>
          <w:shd w:val="clear" w:fill="FAFAFA"/>
          <w:lang w:val="en-US" w:eastAsia="zh-CN" w:bidi="ar"/>
        </w:rPr>
        <w:instrText xml:space="preserve"> HYPERLINK "http://www.yw.gov.cn/11330782002609848G/bmxxgk/11330782002609303G/04/gggs/202003/t20200318_4530530_2.html" \o "分享到微信" </w:instrText>
      </w:r>
      <w:r>
        <w:rPr>
          <w:rFonts w:hint="eastAsia" w:ascii="宋体" w:hAnsi="宋体" w:eastAsia="宋体" w:cs="宋体"/>
          <w:i w:val="0"/>
          <w:caps w:val="0"/>
          <w:spacing w:val="0"/>
          <w:kern w:val="0"/>
          <w:sz w:val="18"/>
          <w:szCs w:val="18"/>
          <w:u w:val="none"/>
          <w:bdr w:val="none" w:color="auto" w:sz="0" w:space="0"/>
          <w:shd w:val="clear" w:fill="FAFAFA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spacing w:val="0"/>
          <w:kern w:val="0"/>
          <w:sz w:val="18"/>
          <w:szCs w:val="18"/>
          <w:u w:val="none"/>
          <w:bdr w:val="none" w:color="auto" w:sz="0" w:space="0"/>
          <w:shd w:val="clear" w:fill="FAFAFA"/>
          <w:lang w:val="en-US" w:eastAsia="zh-CN" w:bidi="ar"/>
        </w:rPr>
        <w:fldChar w:fldCharType="end"/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中小学音乐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一、 中小学音乐学科教学的内容；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二、 高等教育对应于中小学音乐教学的内容；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三、 音乐教材教法（含普通高中音乐和义务教育音乐课程标准的内容）。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中小学体育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一、 中小学体育学科教学的内容；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二、 高等教育对应于中小学体育教学的内容；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三、 体育教材教法（含普通高中体育和义务教育体育课程标准的内容）。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中小学美术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一、 中小学美术学科教学的内容；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二、 高等教育对应于中小学美术教学的内容；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5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三、 美术教材教法（含普通高中美术和义务教育美术课程标准的内容）。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90739"/>
    <w:rsid w:val="7469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2020-03-26T07:34:00Z</dcterms:created>
  <dc:creator>DEll</dc:creator>
  <cp:lastModifiedBy>DEll</cp:lastModifiedBy>
  <dcterms:modified xsi:type="dcterms:W3CDTF">2020-03-26T07:39:27Z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