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3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2C2C2C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C2C2C"/>
          <w:spacing w:val="0"/>
          <w:sz w:val="20"/>
          <w:szCs w:val="20"/>
          <w:shd w:val="clear" w:fill="FFFFFF"/>
        </w:rPr>
        <w:t>招聘岗位及要求</w:t>
      </w:r>
    </w:p>
    <w:tbl>
      <w:tblPr>
        <w:tblW w:w="8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8"/>
        <w:gridCol w:w="1113"/>
        <w:gridCol w:w="538"/>
        <w:gridCol w:w="1113"/>
        <w:gridCol w:w="1876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2C2C2C"/>
                <w:spacing w:val="0"/>
                <w:sz w:val="20"/>
                <w:szCs w:val="20"/>
              </w:rPr>
              <w:t>招聘单位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20"/>
                <w:szCs w:val="20"/>
              </w:rPr>
              <w:t>岗位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20"/>
                <w:szCs w:val="20"/>
              </w:rPr>
              <w:t>人数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 w:line="200" w:lineRule="atLeast"/>
              <w:ind w:left="0" w:right="0" w:firstLine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20"/>
                <w:szCs w:val="20"/>
              </w:rPr>
              <w:t>学历、学位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20"/>
                <w:szCs w:val="20"/>
              </w:rPr>
              <w:t>专业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浙江省地震监测预报研究中心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地震监测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硕士研究生及以上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大地测量学与测量工程及相关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 w:line="2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全日制学历、本科及以上阶段均具有相应的学历学位，不限应往届。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信息网络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维护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硕士研究生及以上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通信工程、计算机网络、软件工程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全日制学历、本科及以上阶段均具有相应的学历学位，不限应往届。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地震监测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地球物理、地震地质、大地测量学及相关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 w:line="2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全日制学历、本科及以上阶段均具有相应的学历学位，不限应往届。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地磁观测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地球物理、电子信息工程及相关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全日制学历、本科及以上阶段均具有相应的学历学位，不限应往届。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浙江省地震灾害防御中心（浙江省工程地震研究所）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地震地质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硕士研究生及以上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构造地质学、地震地质及相关专业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全日制学历、本科及以上阶段均具有相应的学历学位，不限应往届。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 w:line="2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浙江省地震应急保障中心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应急指挥系统运维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硕士研究生及以上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3" w:afterAutospacing="0"/>
              <w:ind w:left="0" w:right="0" w:firstLine="42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0"/>
                <w:szCs w:val="20"/>
              </w:rPr>
              <w:t>地图学与地理信息系统、地球信息科学与技术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17"/>
                <w:szCs w:val="17"/>
              </w:rPr>
              <w:t>全日制学历、本科及以上阶段均具有相应的学历学位，不限应往届。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71041"/>
    <w:rsid w:val="4D671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2018-01-23T04:48:00Z</dcterms:created>
  <dc:creator>ASUS</dc:creator>
  <cp:lastModifiedBy>ASUS</cp:lastModifiedBy>
  <dcterms:modified xsi:type="dcterms:W3CDTF">2018-01-23T04:48:30Z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