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0"/>
        <w:gridCol w:w="797"/>
        <w:gridCol w:w="634"/>
        <w:gridCol w:w="1306"/>
        <w:gridCol w:w="2045"/>
        <w:gridCol w:w="1466"/>
        <w:gridCol w:w="996"/>
        <w:gridCol w:w="1086"/>
      </w:tblGrid>
      <w:tr w:rsidR="00F07ED8" w:rsidRPr="00F07ED8" w:rsidTr="00F07ED8">
        <w:trPr>
          <w:trHeight w:val="46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序号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姓名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性别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准考证号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报考单位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报考职位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考察结果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备注</w:t>
            </w:r>
          </w:p>
        </w:tc>
      </w:tr>
      <w:tr w:rsidR="00F07ED8" w:rsidRPr="00F07ED8" w:rsidTr="00F07ED8">
        <w:trPr>
          <w:trHeight w:val="705"/>
        </w:trPr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叶波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男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11102010623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丽水市人民检察系统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检察官预备人选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考察合格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 </w:t>
            </w:r>
          </w:p>
        </w:tc>
      </w:tr>
      <w:tr w:rsidR="00F07ED8" w:rsidRPr="00F07ED8" w:rsidTr="00F07ED8">
        <w:trPr>
          <w:trHeight w:val="705"/>
        </w:trPr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朱海丽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女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11102010816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丽水市人民检察系统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检察官预备人选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F07ED8">
              <w:rPr>
                <w:rFonts w:ascii="微软雅黑" w:hAnsi="微软雅黑" w:cs="宋体" w:hint="eastAsia"/>
                <w:sz w:val="18"/>
                <w:szCs w:val="18"/>
              </w:rPr>
              <w:t>考察合格</w:t>
            </w:r>
          </w:p>
        </w:tc>
        <w:tc>
          <w:tcPr>
            <w:tcW w:w="0" w:type="auto"/>
            <w:vAlign w:val="center"/>
            <w:hideMark/>
          </w:tcPr>
          <w:p w:rsidR="00F07ED8" w:rsidRPr="00F07ED8" w:rsidRDefault="00F07ED8" w:rsidP="00F07ED8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A5667"/>
    <w:rsid w:val="00F0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434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2015-11-05T11:27:00Z</dcterms:modified>
</cp:coreProperties>
</file>